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03" w:rsidRDefault="00351F03"/>
    <w:p w:rsidR="00F17428" w:rsidRDefault="00351F03">
      <w:pPr>
        <w:rPr>
          <w:sz w:val="32"/>
          <w:szCs w:val="32"/>
        </w:rPr>
      </w:pPr>
      <w:r>
        <w:rPr>
          <w:noProof/>
          <w:lang w:eastAsia="it-CH"/>
        </w:rPr>
        <w:drawing>
          <wp:inline distT="0" distB="0" distL="0" distR="0">
            <wp:extent cx="1822613" cy="1064525"/>
            <wp:effectExtent l="19050" t="0" r="6187" b="0"/>
            <wp:docPr id="1" name="Immagine 1" descr="E:\CD pinocchio\Logo\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:\CD pinocchio\Logo\logo_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64" cy="106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03" w:rsidRPr="00695EC9" w:rsidRDefault="00351F03" w:rsidP="00351F03">
      <w:pPr>
        <w:jc w:val="center"/>
        <w:rPr>
          <w:rFonts w:ascii="Corbel" w:hAnsi="Corbel"/>
          <w:color w:val="FF0000"/>
          <w:sz w:val="40"/>
          <w:szCs w:val="40"/>
        </w:rPr>
      </w:pPr>
      <w:r w:rsidRPr="00695EC9">
        <w:rPr>
          <w:rFonts w:ascii="Corbel" w:hAnsi="Corbel"/>
          <w:color w:val="FF0000"/>
          <w:sz w:val="40"/>
          <w:szCs w:val="40"/>
        </w:rPr>
        <w:t>Aiuto soggettivo alle famiglie</w:t>
      </w:r>
    </w:p>
    <w:p w:rsidR="0097082B" w:rsidRPr="003F3BFD" w:rsidRDefault="00F17428" w:rsidP="00351F03">
      <w:pPr>
        <w:jc w:val="both"/>
        <w:rPr>
          <w:rFonts w:ascii="Corbel" w:hAnsi="Corbel"/>
          <w:sz w:val="24"/>
          <w:szCs w:val="24"/>
        </w:rPr>
      </w:pPr>
      <w:r w:rsidRPr="003F3BFD">
        <w:rPr>
          <w:rFonts w:ascii="Corbel" w:hAnsi="Corbel"/>
          <w:sz w:val="24"/>
          <w:szCs w:val="24"/>
        </w:rPr>
        <w:t>I</w:t>
      </w:r>
      <w:r w:rsidR="0097082B" w:rsidRPr="003F3BFD">
        <w:rPr>
          <w:rFonts w:ascii="Corbel" w:hAnsi="Corbel"/>
          <w:sz w:val="24"/>
          <w:szCs w:val="24"/>
        </w:rPr>
        <w:t xml:space="preserve">l </w:t>
      </w:r>
      <w:r w:rsidRPr="003F3BFD">
        <w:rPr>
          <w:rFonts w:ascii="Corbel" w:hAnsi="Corbel"/>
          <w:sz w:val="24"/>
          <w:szCs w:val="24"/>
        </w:rPr>
        <w:t>/La   sottoscritto/a___________________________</w:t>
      </w:r>
      <w:r w:rsidR="00582025">
        <w:rPr>
          <w:rFonts w:ascii="Corbel" w:hAnsi="Corbel"/>
          <w:sz w:val="24"/>
          <w:szCs w:val="24"/>
        </w:rPr>
        <w:t>_________________________________</w:t>
      </w:r>
      <w:r w:rsidR="0097082B" w:rsidRPr="003F3BFD">
        <w:rPr>
          <w:rFonts w:ascii="Corbel" w:hAnsi="Corbel"/>
          <w:sz w:val="24"/>
          <w:szCs w:val="24"/>
        </w:rPr>
        <w:t xml:space="preserve">, </w:t>
      </w:r>
    </w:p>
    <w:p w:rsidR="00F17428" w:rsidRPr="003F3BFD" w:rsidRDefault="0097082B" w:rsidP="00351F03">
      <w:pPr>
        <w:jc w:val="both"/>
        <w:rPr>
          <w:rFonts w:ascii="Corbel" w:hAnsi="Corbel"/>
          <w:sz w:val="24"/>
          <w:szCs w:val="24"/>
        </w:rPr>
      </w:pPr>
      <w:r w:rsidRPr="003F3BFD">
        <w:rPr>
          <w:rFonts w:ascii="Corbel" w:hAnsi="Corbel"/>
          <w:sz w:val="24"/>
          <w:szCs w:val="24"/>
        </w:rPr>
        <w:t>genitore di________________________________</w:t>
      </w:r>
      <w:r w:rsidR="00F14973" w:rsidRPr="003F3BFD">
        <w:rPr>
          <w:rFonts w:ascii="Corbel" w:hAnsi="Corbel"/>
          <w:sz w:val="24"/>
          <w:szCs w:val="24"/>
        </w:rPr>
        <w:t>__</w:t>
      </w:r>
      <w:r w:rsidR="00582025">
        <w:rPr>
          <w:rFonts w:ascii="Corbel" w:hAnsi="Corbel"/>
          <w:sz w:val="24"/>
          <w:szCs w:val="24"/>
        </w:rPr>
        <w:t>__________________________________</w:t>
      </w:r>
      <w:r w:rsidRPr="003F3BFD">
        <w:rPr>
          <w:rFonts w:ascii="Corbel" w:hAnsi="Corbel"/>
          <w:sz w:val="24"/>
          <w:szCs w:val="24"/>
        </w:rPr>
        <w:t xml:space="preserve">,  </w:t>
      </w:r>
    </w:p>
    <w:p w:rsidR="00582025" w:rsidRPr="00582025" w:rsidRDefault="00F17428" w:rsidP="00582025">
      <w:pPr>
        <w:pStyle w:val="Paragrafoelenco"/>
        <w:numPr>
          <w:ilvl w:val="0"/>
          <w:numId w:val="1"/>
        </w:numPr>
        <w:jc w:val="both"/>
        <w:rPr>
          <w:rFonts w:ascii="Corbel" w:hAnsi="Corbel"/>
          <w:sz w:val="24"/>
          <w:szCs w:val="24"/>
        </w:rPr>
      </w:pPr>
      <w:r w:rsidRPr="003F3BFD">
        <w:rPr>
          <w:rFonts w:ascii="Corbel" w:hAnsi="Corbel"/>
          <w:sz w:val="24"/>
          <w:szCs w:val="24"/>
        </w:rPr>
        <w:t xml:space="preserve">dichiara di aver ricevuto il foglio informativo  che riguarda </w:t>
      </w:r>
      <w:r w:rsidRPr="003F3BFD">
        <w:rPr>
          <w:rFonts w:ascii="Corbel" w:hAnsi="Corbel"/>
          <w:sz w:val="24"/>
          <w:szCs w:val="24"/>
          <w:u w:val="single"/>
        </w:rPr>
        <w:t>l’aiuto soggettivo alle famiglie potenziato</w:t>
      </w:r>
    </w:p>
    <w:p w:rsidR="00351F03" w:rsidRDefault="00F14E63" w:rsidP="00151FE3">
      <w:pPr>
        <w:pStyle w:val="Paragrafoelenco"/>
        <w:numPr>
          <w:ilvl w:val="0"/>
          <w:numId w:val="1"/>
        </w:numPr>
        <w:jc w:val="both"/>
        <w:rPr>
          <w:rFonts w:ascii="Corbel" w:hAnsi="Corbel"/>
          <w:sz w:val="24"/>
          <w:szCs w:val="24"/>
        </w:rPr>
      </w:pPr>
      <w:r w:rsidRPr="003F3BFD">
        <w:rPr>
          <w:rFonts w:ascii="Corbel" w:hAnsi="Corbel"/>
          <w:sz w:val="24"/>
          <w:szCs w:val="24"/>
        </w:rPr>
        <w:t xml:space="preserve">dichiara </w:t>
      </w:r>
      <w:r w:rsidR="00582025">
        <w:rPr>
          <w:rFonts w:ascii="Corbel" w:hAnsi="Corbel"/>
          <w:sz w:val="24"/>
          <w:szCs w:val="24"/>
        </w:rPr>
        <w:t xml:space="preserve">di essere stato informato che </w:t>
      </w:r>
      <w:r w:rsidR="00151FE3">
        <w:rPr>
          <w:rFonts w:ascii="Corbel" w:hAnsi="Corbel"/>
          <w:sz w:val="24"/>
          <w:szCs w:val="24"/>
        </w:rPr>
        <w:t>i contributi volti a contenere l’onere a carico delle famiglie (contributo universale, contributo per i beneficiari RIPAM e contributo per i beneficiari API) vengono conteggiati a partire dal momento in cui è stato collocato il bambino:</w:t>
      </w:r>
    </w:p>
    <w:p w:rsidR="00151FE3" w:rsidRPr="008E2F47" w:rsidRDefault="00F439E2" w:rsidP="00F439E2">
      <w:pPr>
        <w:pStyle w:val="Paragrafoelenco"/>
        <w:numPr>
          <w:ilvl w:val="0"/>
          <w:numId w:val="5"/>
        </w:numPr>
        <w:jc w:val="both"/>
        <w:rPr>
          <w:rFonts w:ascii="Corbel" w:hAnsi="Corbel"/>
          <w:b/>
          <w:sz w:val="24"/>
          <w:szCs w:val="24"/>
          <w:u w:val="single"/>
        </w:rPr>
      </w:pPr>
      <w:r>
        <w:rPr>
          <w:rFonts w:ascii="Corbel" w:hAnsi="Corbel"/>
          <w:sz w:val="24"/>
          <w:szCs w:val="24"/>
        </w:rPr>
        <w:t>previa consegna dell’attestazione del datore di lavoro (o dell’attestato di</w:t>
      </w:r>
      <w:r w:rsidR="00C76D09">
        <w:rPr>
          <w:rFonts w:ascii="Corbel" w:hAnsi="Corbel"/>
          <w:sz w:val="24"/>
          <w:szCs w:val="24"/>
        </w:rPr>
        <w:t xml:space="preserve"> frequenza)  </w:t>
      </w:r>
      <w:r w:rsidR="00C76D09" w:rsidRPr="008E2F47">
        <w:rPr>
          <w:rFonts w:ascii="Corbel" w:hAnsi="Corbel"/>
          <w:sz w:val="24"/>
          <w:szCs w:val="24"/>
          <w:u w:val="single"/>
        </w:rPr>
        <w:t>entro 30 giorni</w:t>
      </w:r>
      <w:r w:rsidR="00C76D09">
        <w:rPr>
          <w:rFonts w:ascii="Corbel" w:hAnsi="Corbel"/>
          <w:sz w:val="24"/>
          <w:szCs w:val="24"/>
        </w:rPr>
        <w:t xml:space="preserve"> dal collocamento, </w:t>
      </w:r>
      <w:r w:rsidR="00C76D09" w:rsidRPr="008E2F47">
        <w:rPr>
          <w:rFonts w:ascii="Corbel" w:hAnsi="Corbel"/>
          <w:b/>
          <w:sz w:val="24"/>
          <w:szCs w:val="24"/>
          <w:u w:val="single"/>
        </w:rPr>
        <w:t>altrimenti sono conteggiati a partire dal mese della consegna dell’attestazione</w:t>
      </w:r>
    </w:p>
    <w:p w:rsidR="00235DB5" w:rsidRPr="008E2F47" w:rsidRDefault="00C76D09" w:rsidP="00235DB5">
      <w:pPr>
        <w:pStyle w:val="Paragrafoelenco"/>
        <w:numPr>
          <w:ilvl w:val="0"/>
          <w:numId w:val="5"/>
        </w:numPr>
        <w:jc w:val="both"/>
        <w:rPr>
          <w:rFonts w:ascii="Corbel" w:hAnsi="Corbel"/>
          <w:b/>
          <w:sz w:val="24"/>
          <w:szCs w:val="24"/>
          <w:u w:val="single"/>
        </w:rPr>
      </w:pPr>
      <w:r>
        <w:rPr>
          <w:rFonts w:ascii="Corbel" w:hAnsi="Corbel"/>
          <w:sz w:val="24"/>
          <w:szCs w:val="24"/>
        </w:rPr>
        <w:t xml:space="preserve">previa consegna della decisione che accorda il diritto al sussidio RIPAM e/o API </w:t>
      </w:r>
      <w:r w:rsidRPr="008E2F47">
        <w:rPr>
          <w:rFonts w:ascii="Corbel" w:hAnsi="Corbel"/>
          <w:sz w:val="24"/>
          <w:szCs w:val="24"/>
          <w:u w:val="single"/>
        </w:rPr>
        <w:t>entro 3</w:t>
      </w:r>
      <w:r w:rsidR="000C5D9F" w:rsidRPr="008E2F47">
        <w:rPr>
          <w:rFonts w:ascii="Corbel" w:hAnsi="Corbel"/>
          <w:sz w:val="24"/>
          <w:szCs w:val="24"/>
          <w:u w:val="single"/>
        </w:rPr>
        <w:t>0</w:t>
      </w:r>
      <w:r w:rsidRPr="008E2F47">
        <w:rPr>
          <w:rFonts w:ascii="Corbel" w:hAnsi="Corbel"/>
          <w:sz w:val="24"/>
          <w:szCs w:val="24"/>
          <w:u w:val="single"/>
        </w:rPr>
        <w:t xml:space="preserve"> giorni</w:t>
      </w:r>
      <w:r>
        <w:rPr>
          <w:rFonts w:ascii="Corbel" w:hAnsi="Corbel"/>
          <w:sz w:val="24"/>
          <w:szCs w:val="24"/>
        </w:rPr>
        <w:t xml:space="preserve"> dal collocamento</w:t>
      </w:r>
      <w:r w:rsidR="00235DB5">
        <w:rPr>
          <w:rFonts w:ascii="Corbel" w:hAnsi="Corbel"/>
          <w:sz w:val="24"/>
          <w:szCs w:val="24"/>
        </w:rPr>
        <w:t xml:space="preserve">, </w:t>
      </w:r>
      <w:r w:rsidR="00235DB5" w:rsidRPr="008E2F47">
        <w:rPr>
          <w:rFonts w:ascii="Corbel" w:hAnsi="Corbel"/>
          <w:b/>
          <w:sz w:val="24"/>
          <w:szCs w:val="24"/>
          <w:u w:val="single"/>
        </w:rPr>
        <w:t>altrimenti sono conteggiati a partire dal mese della consegna della decisione.</w:t>
      </w:r>
      <w:r w:rsidR="00235DB5">
        <w:rPr>
          <w:rFonts w:ascii="Corbel" w:hAnsi="Corbel"/>
          <w:sz w:val="24"/>
          <w:szCs w:val="24"/>
        </w:rPr>
        <w:t xml:space="preserve"> Qualora la decisione che accorda il diritto alla RIPAM e/o all’API fosse successiva al collocamento, questa deve essere consegnata </w:t>
      </w:r>
      <w:r w:rsidR="00235DB5" w:rsidRPr="008E2F47">
        <w:rPr>
          <w:rFonts w:ascii="Corbel" w:hAnsi="Corbel"/>
          <w:sz w:val="24"/>
          <w:szCs w:val="24"/>
          <w:u w:val="single"/>
        </w:rPr>
        <w:t>entro 30gg dalla sua emissione</w:t>
      </w:r>
      <w:r w:rsidR="00235DB5">
        <w:rPr>
          <w:rFonts w:ascii="Corbel" w:hAnsi="Corbel"/>
          <w:sz w:val="24"/>
          <w:szCs w:val="24"/>
        </w:rPr>
        <w:t>; eventua</w:t>
      </w:r>
      <w:r w:rsidR="008E2F47">
        <w:rPr>
          <w:rFonts w:ascii="Corbel" w:hAnsi="Corbel"/>
          <w:sz w:val="24"/>
          <w:szCs w:val="24"/>
        </w:rPr>
        <w:t xml:space="preserve">li deduzioni </w:t>
      </w:r>
      <w:r w:rsidR="00235DB5">
        <w:rPr>
          <w:rFonts w:ascii="Corbel" w:hAnsi="Corbel"/>
          <w:sz w:val="24"/>
          <w:szCs w:val="24"/>
        </w:rPr>
        <w:t xml:space="preserve">vengono applicate retroattivamente sino alla data a partire dalla quale la famiglia ha diritto al sussidio RIPAM e/o API. </w:t>
      </w:r>
      <w:r w:rsidR="00235DB5" w:rsidRPr="008E2F47">
        <w:rPr>
          <w:rFonts w:ascii="Corbel" w:hAnsi="Corbel"/>
          <w:sz w:val="24"/>
          <w:szCs w:val="24"/>
        </w:rPr>
        <w:t xml:space="preserve">Qualora la decisione successiva al collocamento venisse consegnata </w:t>
      </w:r>
      <w:r w:rsidR="00235DB5" w:rsidRPr="008E2F47">
        <w:rPr>
          <w:rFonts w:ascii="Corbel" w:hAnsi="Corbel"/>
          <w:b/>
          <w:sz w:val="24"/>
          <w:szCs w:val="24"/>
          <w:u w:val="single"/>
        </w:rPr>
        <w:t>oltre 30 gg dalla sua emissione</w:t>
      </w:r>
      <w:r w:rsidR="00235DB5" w:rsidRPr="008E2F47">
        <w:rPr>
          <w:rFonts w:ascii="Corbel" w:hAnsi="Corbel"/>
          <w:sz w:val="24"/>
          <w:szCs w:val="24"/>
        </w:rPr>
        <w:t xml:space="preserve">, le eventuali deduzioni </w:t>
      </w:r>
      <w:r w:rsidR="00235DB5" w:rsidRPr="008E2F47">
        <w:rPr>
          <w:rFonts w:ascii="Corbel" w:hAnsi="Corbel"/>
          <w:b/>
          <w:sz w:val="24"/>
          <w:szCs w:val="24"/>
          <w:u w:val="single"/>
        </w:rPr>
        <w:t>verranno applicate a partire dal mese di consegna della decisione</w:t>
      </w:r>
      <w:r w:rsidR="008E2F47">
        <w:rPr>
          <w:rFonts w:ascii="Corbel" w:hAnsi="Corbel"/>
          <w:b/>
          <w:sz w:val="24"/>
          <w:szCs w:val="24"/>
          <w:u w:val="single"/>
        </w:rPr>
        <w:t>.</w:t>
      </w:r>
    </w:p>
    <w:p w:rsidR="00235DB5" w:rsidRDefault="00235DB5" w:rsidP="008E2F47">
      <w:pPr>
        <w:jc w:val="both"/>
        <w:rPr>
          <w:rFonts w:ascii="Corbel" w:hAnsi="Corbel"/>
          <w:sz w:val="24"/>
          <w:szCs w:val="24"/>
        </w:rPr>
      </w:pPr>
    </w:p>
    <w:p w:rsidR="008E2F47" w:rsidRPr="008E2F47" w:rsidRDefault="008E2F47" w:rsidP="008E2F47">
      <w:pPr>
        <w:jc w:val="both"/>
        <w:rPr>
          <w:rFonts w:ascii="Corbel" w:hAnsi="Corbel"/>
          <w:b/>
          <w:sz w:val="24"/>
          <w:szCs w:val="24"/>
          <w:u w:val="single"/>
        </w:rPr>
      </w:pPr>
      <w:r w:rsidRPr="008E2F47">
        <w:rPr>
          <w:rFonts w:ascii="Corbel" w:hAnsi="Corbel"/>
          <w:b/>
          <w:sz w:val="24"/>
          <w:szCs w:val="24"/>
          <w:u w:val="single"/>
        </w:rPr>
        <w:t>I CONTRIBUTI PERCEPITI IN BASE A DATI INESATTI DEVONO IN OGNI CASO ESSERE RESTITUITI.</w:t>
      </w:r>
    </w:p>
    <w:p w:rsidR="00F14973" w:rsidRPr="003F3BFD" w:rsidRDefault="00F14973" w:rsidP="00351F03">
      <w:pPr>
        <w:jc w:val="both"/>
        <w:rPr>
          <w:rFonts w:ascii="Corbel" w:hAnsi="Corbel"/>
          <w:sz w:val="24"/>
          <w:szCs w:val="24"/>
        </w:rPr>
      </w:pPr>
    </w:p>
    <w:p w:rsidR="00F14973" w:rsidRPr="003F3BFD" w:rsidRDefault="00F14973" w:rsidP="00351F03">
      <w:pPr>
        <w:jc w:val="both"/>
        <w:rPr>
          <w:rFonts w:ascii="Corbel" w:hAnsi="Corbel"/>
          <w:sz w:val="24"/>
          <w:szCs w:val="24"/>
        </w:rPr>
      </w:pPr>
      <w:r w:rsidRPr="003F3BFD">
        <w:rPr>
          <w:rFonts w:ascii="Corbel" w:hAnsi="Corbel"/>
          <w:sz w:val="24"/>
          <w:szCs w:val="24"/>
        </w:rPr>
        <w:t xml:space="preserve">Data                                     </w:t>
      </w:r>
      <w:r w:rsidR="008E2F47">
        <w:rPr>
          <w:rFonts w:ascii="Corbel" w:hAnsi="Corbel"/>
          <w:sz w:val="24"/>
          <w:szCs w:val="24"/>
        </w:rPr>
        <w:t xml:space="preserve">        </w:t>
      </w:r>
      <w:r w:rsidRPr="003F3BFD">
        <w:rPr>
          <w:rFonts w:ascii="Corbel" w:hAnsi="Corbel"/>
          <w:sz w:val="24"/>
          <w:szCs w:val="24"/>
        </w:rPr>
        <w:t xml:space="preserve"> __________________</w:t>
      </w:r>
    </w:p>
    <w:p w:rsidR="008E2F47" w:rsidRDefault="008E2F47" w:rsidP="00351F03">
      <w:pPr>
        <w:jc w:val="both"/>
        <w:rPr>
          <w:rFonts w:ascii="Corbel" w:hAnsi="Corbel"/>
          <w:sz w:val="24"/>
          <w:szCs w:val="24"/>
        </w:rPr>
      </w:pPr>
    </w:p>
    <w:p w:rsidR="00F14973" w:rsidRPr="003F3BFD" w:rsidRDefault="008E2F47" w:rsidP="00351F03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Firma del G</w:t>
      </w:r>
      <w:r w:rsidR="00F14973" w:rsidRPr="003F3BFD">
        <w:rPr>
          <w:rFonts w:ascii="Corbel" w:hAnsi="Corbel"/>
          <w:sz w:val="24"/>
          <w:szCs w:val="24"/>
        </w:rPr>
        <w:t>enitore                 __________________</w:t>
      </w:r>
    </w:p>
    <w:p w:rsidR="008E2F47" w:rsidRDefault="008E2F47" w:rsidP="00351F03">
      <w:pPr>
        <w:jc w:val="both"/>
        <w:rPr>
          <w:rFonts w:ascii="Corbel" w:hAnsi="Corbel"/>
          <w:sz w:val="24"/>
          <w:szCs w:val="24"/>
        </w:rPr>
      </w:pPr>
    </w:p>
    <w:p w:rsidR="00F14973" w:rsidRPr="003F3BFD" w:rsidRDefault="002565F7" w:rsidP="00351F03">
      <w:pPr>
        <w:jc w:val="both"/>
        <w:rPr>
          <w:rFonts w:ascii="Corbel" w:hAnsi="Corbel"/>
          <w:sz w:val="24"/>
          <w:szCs w:val="24"/>
        </w:rPr>
      </w:pPr>
      <w:r w:rsidRPr="003F3BFD">
        <w:rPr>
          <w:rFonts w:ascii="Corbel" w:hAnsi="Corbel"/>
          <w:sz w:val="24"/>
          <w:szCs w:val="24"/>
        </w:rPr>
        <w:t>Firma dell</w:t>
      </w:r>
      <w:r w:rsidR="008E2F47">
        <w:rPr>
          <w:rFonts w:ascii="Corbel" w:hAnsi="Corbel"/>
          <w:sz w:val="24"/>
          <w:szCs w:val="24"/>
        </w:rPr>
        <w:t>a D</w:t>
      </w:r>
      <w:r w:rsidRPr="003F3BFD">
        <w:rPr>
          <w:rFonts w:ascii="Corbel" w:hAnsi="Corbel"/>
          <w:sz w:val="24"/>
          <w:szCs w:val="24"/>
        </w:rPr>
        <w:t xml:space="preserve">irettrice       </w:t>
      </w:r>
      <w:r w:rsidR="00F14973" w:rsidRPr="003F3BFD">
        <w:rPr>
          <w:rFonts w:ascii="Corbel" w:hAnsi="Corbel"/>
          <w:sz w:val="24"/>
          <w:szCs w:val="24"/>
        </w:rPr>
        <w:t xml:space="preserve">     __________________</w:t>
      </w:r>
    </w:p>
    <w:p w:rsidR="00351F03" w:rsidRPr="003F3BFD" w:rsidRDefault="00351F03">
      <w:pPr>
        <w:rPr>
          <w:rFonts w:ascii="Corbel" w:hAnsi="Corbel"/>
          <w:sz w:val="24"/>
          <w:szCs w:val="24"/>
        </w:rPr>
      </w:pPr>
    </w:p>
    <w:sectPr w:rsidR="00351F03" w:rsidRPr="003F3BFD" w:rsidSect="00582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16B"/>
    <w:multiLevelType w:val="hybridMultilevel"/>
    <w:tmpl w:val="9D44E034"/>
    <w:lvl w:ilvl="0" w:tplc="0810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">
    <w:nsid w:val="24CD030D"/>
    <w:multiLevelType w:val="hybridMultilevel"/>
    <w:tmpl w:val="95369E3C"/>
    <w:lvl w:ilvl="0" w:tplc="246221EA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7E07"/>
    <w:multiLevelType w:val="hybridMultilevel"/>
    <w:tmpl w:val="4FE69042"/>
    <w:lvl w:ilvl="0" w:tplc="0810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>
    <w:nsid w:val="3B2415A7"/>
    <w:multiLevelType w:val="hybridMultilevel"/>
    <w:tmpl w:val="B54462F4"/>
    <w:lvl w:ilvl="0" w:tplc="0810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477A4BB6"/>
    <w:multiLevelType w:val="hybridMultilevel"/>
    <w:tmpl w:val="902C73B4"/>
    <w:lvl w:ilvl="0" w:tplc="0810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51F03"/>
    <w:rsid w:val="00092C01"/>
    <w:rsid w:val="000C5D9F"/>
    <w:rsid w:val="00151FE3"/>
    <w:rsid w:val="001B7FDF"/>
    <w:rsid w:val="0022591C"/>
    <w:rsid w:val="00235DB5"/>
    <w:rsid w:val="002565F7"/>
    <w:rsid w:val="002B77DB"/>
    <w:rsid w:val="002D4890"/>
    <w:rsid w:val="00351F03"/>
    <w:rsid w:val="003F3BFD"/>
    <w:rsid w:val="00497666"/>
    <w:rsid w:val="004C3601"/>
    <w:rsid w:val="00516E59"/>
    <w:rsid w:val="00582025"/>
    <w:rsid w:val="005C4E30"/>
    <w:rsid w:val="006048E7"/>
    <w:rsid w:val="006142DA"/>
    <w:rsid w:val="006252BE"/>
    <w:rsid w:val="00695EC9"/>
    <w:rsid w:val="00775775"/>
    <w:rsid w:val="008B39D1"/>
    <w:rsid w:val="008E2F47"/>
    <w:rsid w:val="0097082B"/>
    <w:rsid w:val="00A075A9"/>
    <w:rsid w:val="00B9711A"/>
    <w:rsid w:val="00BA0260"/>
    <w:rsid w:val="00C0478B"/>
    <w:rsid w:val="00C76D09"/>
    <w:rsid w:val="00D76FF2"/>
    <w:rsid w:val="00EB55F9"/>
    <w:rsid w:val="00EB6F48"/>
    <w:rsid w:val="00F14973"/>
    <w:rsid w:val="00F14E63"/>
    <w:rsid w:val="00F17428"/>
    <w:rsid w:val="00F32903"/>
    <w:rsid w:val="00F4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9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4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94868-B338-47B2-A262-9BE5A7C3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casa di Pinocchio</dc:creator>
  <cp:lastModifiedBy>La casa di Pinocchio</cp:lastModifiedBy>
  <cp:revision>6</cp:revision>
  <cp:lastPrinted>2020-02-24T14:54:00Z</cp:lastPrinted>
  <dcterms:created xsi:type="dcterms:W3CDTF">2020-02-24T12:24:00Z</dcterms:created>
  <dcterms:modified xsi:type="dcterms:W3CDTF">2020-02-24T15:01:00Z</dcterms:modified>
</cp:coreProperties>
</file>